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8E37" w14:textId="2630ACB0" w:rsidR="00C05AFF" w:rsidRPr="00C05AFF" w:rsidRDefault="00C05AFF" w:rsidP="00C227EF">
      <w:pPr>
        <w:tabs>
          <w:tab w:val="left" w:pos="1170"/>
          <w:tab w:val="left" w:pos="1613"/>
        </w:tabs>
        <w:spacing w:after="0"/>
        <w:ind w:left="-810" w:right="-720"/>
        <w:rPr>
          <w:b/>
          <w:sz w:val="20"/>
          <w:szCs w:val="20"/>
        </w:rPr>
        <w:sectPr w:rsidR="00C05AFF" w:rsidRPr="00C05AFF" w:rsidSect="009C351C">
          <w:headerReference w:type="default" r:id="rId8"/>
          <w:footerReference w:type="default" r:id="rId9"/>
          <w:pgSz w:w="12240" w:h="15840"/>
          <w:pgMar w:top="720" w:right="1440" w:bottom="1440" w:left="1440" w:header="0" w:footer="0" w:gutter="0"/>
          <w:cols w:space="720"/>
          <w:docGrid w:linePitch="360"/>
        </w:sectPr>
      </w:pPr>
    </w:p>
    <w:p w14:paraId="130E0DBF" w14:textId="77777777" w:rsidR="00F347E8" w:rsidRDefault="00F347E8" w:rsidP="00034353">
      <w:pPr>
        <w:tabs>
          <w:tab w:val="left" w:pos="1170"/>
        </w:tabs>
        <w:rPr>
          <w:b/>
          <w:sz w:val="20"/>
          <w:szCs w:val="20"/>
        </w:rPr>
        <w:sectPr w:rsidR="00F347E8" w:rsidSect="00F347E8">
          <w:type w:val="continuous"/>
          <w:pgSz w:w="12240" w:h="15840"/>
          <w:pgMar w:top="1440" w:right="1440" w:bottom="1440" w:left="720" w:header="720" w:footer="720" w:gutter="0"/>
          <w:cols w:space="720"/>
          <w:docGrid w:linePitch="360"/>
        </w:sectPr>
      </w:pPr>
    </w:p>
    <w:p w14:paraId="3035E6F4" w14:textId="210334D2" w:rsidR="00034353" w:rsidRPr="00624E0C" w:rsidRDefault="00034353" w:rsidP="00C05AFF">
      <w:pPr>
        <w:tabs>
          <w:tab w:val="left" w:pos="1170"/>
        </w:tabs>
        <w:ind w:right="-270"/>
        <w:rPr>
          <w:b/>
          <w:sz w:val="20"/>
          <w:szCs w:val="20"/>
        </w:rPr>
      </w:pPr>
      <w:r w:rsidRPr="00624E0C">
        <w:rPr>
          <w:b/>
          <w:sz w:val="20"/>
          <w:szCs w:val="20"/>
        </w:rPr>
        <w:t>Driver Qualification/Eligibility:                       _____ Initials</w:t>
      </w:r>
    </w:p>
    <w:p w14:paraId="1EE9DE68" w14:textId="060987E6" w:rsidR="00034353" w:rsidRPr="00624E0C" w:rsidRDefault="00034353" w:rsidP="00C05AFF">
      <w:pPr>
        <w:pStyle w:val="NoSpacing"/>
        <w:numPr>
          <w:ilvl w:val="0"/>
          <w:numId w:val="1"/>
        </w:numPr>
        <w:ind w:right="-270"/>
        <w:rPr>
          <w:sz w:val="18"/>
          <w:szCs w:val="18"/>
        </w:rPr>
      </w:pPr>
      <w:bookmarkStart w:id="0" w:name="_Hlk35930541"/>
      <w:r w:rsidRPr="00624E0C">
        <w:rPr>
          <w:sz w:val="18"/>
          <w:szCs w:val="18"/>
        </w:rPr>
        <w:t xml:space="preserve">Drivers must possess a valid driver’s license </w:t>
      </w:r>
      <w:r w:rsidR="00C05AFF">
        <w:rPr>
          <w:sz w:val="18"/>
          <w:szCs w:val="18"/>
        </w:rPr>
        <w:t>and</w:t>
      </w:r>
      <w:r w:rsidRPr="00624E0C">
        <w:rPr>
          <w:sz w:val="18"/>
          <w:szCs w:val="18"/>
        </w:rPr>
        <w:t xml:space="preserve"> </w:t>
      </w:r>
      <w:r w:rsidR="00C73B49">
        <w:rPr>
          <w:sz w:val="18"/>
          <w:szCs w:val="18"/>
        </w:rPr>
        <w:t>5</w:t>
      </w:r>
      <w:r w:rsidRPr="00624E0C">
        <w:rPr>
          <w:sz w:val="18"/>
          <w:szCs w:val="18"/>
        </w:rPr>
        <w:t xml:space="preserve"> years driving experience.</w:t>
      </w:r>
    </w:p>
    <w:p w14:paraId="0D06055D" w14:textId="77777777" w:rsidR="00034353" w:rsidRPr="00624E0C" w:rsidRDefault="00034353" w:rsidP="00C05AFF">
      <w:pPr>
        <w:pStyle w:val="NoSpacing"/>
        <w:numPr>
          <w:ilvl w:val="0"/>
          <w:numId w:val="1"/>
        </w:numPr>
        <w:ind w:right="-270"/>
        <w:rPr>
          <w:sz w:val="18"/>
          <w:szCs w:val="18"/>
        </w:rPr>
      </w:pPr>
      <w:r w:rsidRPr="00624E0C">
        <w:rPr>
          <w:sz w:val="18"/>
          <w:szCs w:val="18"/>
        </w:rPr>
        <w:t xml:space="preserve">Drivers must have an acceptable motor vehicle record </w:t>
      </w:r>
    </w:p>
    <w:p w14:paraId="3B08827F" w14:textId="5A7C35D3" w:rsidR="00034353" w:rsidRPr="00624E0C" w:rsidRDefault="00034353" w:rsidP="00C05AFF">
      <w:pPr>
        <w:pStyle w:val="NoSpacing"/>
        <w:numPr>
          <w:ilvl w:val="1"/>
          <w:numId w:val="1"/>
        </w:numPr>
        <w:ind w:right="-270"/>
        <w:rPr>
          <w:sz w:val="18"/>
          <w:szCs w:val="18"/>
        </w:rPr>
      </w:pPr>
      <w:r w:rsidRPr="00624E0C">
        <w:rPr>
          <w:sz w:val="18"/>
          <w:szCs w:val="18"/>
        </w:rPr>
        <w:t>No DUI or DWI in last 5 years.</w:t>
      </w:r>
    </w:p>
    <w:p w14:paraId="50832770" w14:textId="10E96FFC" w:rsidR="00034353" w:rsidRPr="00624E0C" w:rsidRDefault="00034353" w:rsidP="00C05AFF">
      <w:pPr>
        <w:pStyle w:val="NoSpacing"/>
        <w:numPr>
          <w:ilvl w:val="1"/>
          <w:numId w:val="1"/>
        </w:numPr>
        <w:ind w:right="-270"/>
        <w:rPr>
          <w:sz w:val="18"/>
          <w:szCs w:val="18"/>
        </w:rPr>
      </w:pPr>
      <w:r w:rsidRPr="00624E0C">
        <w:rPr>
          <w:sz w:val="18"/>
          <w:szCs w:val="18"/>
        </w:rPr>
        <w:t>No major violations in the last 3 years.</w:t>
      </w:r>
    </w:p>
    <w:p w14:paraId="528CE3B4" w14:textId="43E92AFD" w:rsidR="00034353" w:rsidRPr="00624E0C" w:rsidRDefault="00034353" w:rsidP="00C05AFF">
      <w:pPr>
        <w:pStyle w:val="NoSpacing"/>
        <w:numPr>
          <w:ilvl w:val="1"/>
          <w:numId w:val="1"/>
        </w:numPr>
        <w:ind w:right="-270"/>
        <w:rPr>
          <w:sz w:val="18"/>
          <w:szCs w:val="18"/>
        </w:rPr>
      </w:pPr>
      <w:r w:rsidRPr="00624E0C">
        <w:rPr>
          <w:sz w:val="18"/>
          <w:szCs w:val="18"/>
        </w:rPr>
        <w:t>No more than three moving violations and at-fault collisions in the last 3 years.</w:t>
      </w:r>
    </w:p>
    <w:bookmarkEnd w:id="0"/>
    <w:p w14:paraId="02085F70" w14:textId="1B41860F" w:rsidR="00034353" w:rsidRPr="00624E0C" w:rsidRDefault="00034353" w:rsidP="00C05AFF">
      <w:pPr>
        <w:pStyle w:val="NoSpacing"/>
        <w:numPr>
          <w:ilvl w:val="0"/>
          <w:numId w:val="1"/>
        </w:numPr>
        <w:ind w:right="-270"/>
        <w:rPr>
          <w:sz w:val="18"/>
          <w:szCs w:val="18"/>
        </w:rPr>
      </w:pPr>
      <w:r w:rsidRPr="00624E0C">
        <w:rPr>
          <w:sz w:val="18"/>
          <w:szCs w:val="18"/>
        </w:rPr>
        <w:t xml:space="preserve">Drivers must immediately report new violations, suspensions, </w:t>
      </w:r>
      <w:proofErr w:type="gramStart"/>
      <w:r w:rsidRPr="00624E0C">
        <w:rPr>
          <w:sz w:val="18"/>
          <w:szCs w:val="18"/>
        </w:rPr>
        <w:t>revocations</w:t>
      </w:r>
      <w:proofErr w:type="gramEnd"/>
      <w:r w:rsidRPr="00624E0C">
        <w:rPr>
          <w:sz w:val="18"/>
          <w:szCs w:val="18"/>
        </w:rPr>
        <w:t xml:space="preserve"> </w:t>
      </w:r>
      <w:r w:rsidR="00C05AFF">
        <w:rPr>
          <w:sz w:val="18"/>
          <w:szCs w:val="18"/>
        </w:rPr>
        <w:t>and</w:t>
      </w:r>
      <w:r w:rsidRPr="00624E0C">
        <w:rPr>
          <w:sz w:val="18"/>
          <w:szCs w:val="18"/>
        </w:rPr>
        <w:t xml:space="preserve"> other restrictions.</w:t>
      </w:r>
    </w:p>
    <w:p w14:paraId="16420682" w14:textId="24FC9DBF" w:rsidR="00034353" w:rsidRPr="00624E0C" w:rsidRDefault="00034353" w:rsidP="00C05AFF">
      <w:pPr>
        <w:tabs>
          <w:tab w:val="left" w:pos="1170"/>
        </w:tabs>
        <w:spacing w:before="120"/>
        <w:ind w:right="-270"/>
        <w:rPr>
          <w:b/>
          <w:sz w:val="20"/>
          <w:szCs w:val="20"/>
        </w:rPr>
      </w:pPr>
      <w:r w:rsidRPr="00624E0C">
        <w:rPr>
          <w:b/>
          <w:sz w:val="20"/>
          <w:szCs w:val="20"/>
        </w:rPr>
        <w:t>Employee-Owned Vehicles                              _____ Initials</w:t>
      </w:r>
    </w:p>
    <w:p w14:paraId="7E007341" w14:textId="5C71E292" w:rsidR="00034353" w:rsidRPr="00624E0C" w:rsidRDefault="00034353" w:rsidP="00C05AFF">
      <w:pPr>
        <w:pStyle w:val="NoSpacing"/>
        <w:numPr>
          <w:ilvl w:val="0"/>
          <w:numId w:val="1"/>
        </w:numPr>
        <w:ind w:right="-270"/>
        <w:rPr>
          <w:sz w:val="18"/>
          <w:szCs w:val="18"/>
        </w:rPr>
      </w:pPr>
      <w:r w:rsidRPr="00624E0C">
        <w:rPr>
          <w:sz w:val="18"/>
          <w:szCs w:val="18"/>
        </w:rPr>
        <w:t>The employee or parent must own the vehicle.</w:t>
      </w:r>
    </w:p>
    <w:p w14:paraId="72528723" w14:textId="3C3E26A8" w:rsidR="00034353" w:rsidRPr="00624E0C" w:rsidRDefault="00034353" w:rsidP="00C05AFF">
      <w:pPr>
        <w:pStyle w:val="NoSpacing"/>
        <w:numPr>
          <w:ilvl w:val="0"/>
          <w:numId w:val="1"/>
        </w:numPr>
        <w:ind w:right="-270"/>
        <w:rPr>
          <w:sz w:val="18"/>
          <w:szCs w:val="18"/>
        </w:rPr>
      </w:pPr>
      <w:r w:rsidRPr="00624E0C">
        <w:rPr>
          <w:sz w:val="18"/>
          <w:szCs w:val="18"/>
        </w:rPr>
        <w:t>Proof of vehicle ownership is required (state registration card is adequate)</w:t>
      </w:r>
    </w:p>
    <w:p w14:paraId="631733BD" w14:textId="329ADA65" w:rsidR="00034353" w:rsidRPr="00624E0C" w:rsidRDefault="00034353" w:rsidP="00C05AFF">
      <w:pPr>
        <w:pStyle w:val="NoSpacing"/>
        <w:numPr>
          <w:ilvl w:val="0"/>
          <w:numId w:val="1"/>
        </w:numPr>
        <w:ind w:right="-270"/>
        <w:rPr>
          <w:sz w:val="18"/>
          <w:szCs w:val="18"/>
        </w:rPr>
      </w:pPr>
      <w:r w:rsidRPr="00624E0C">
        <w:rPr>
          <w:sz w:val="18"/>
          <w:szCs w:val="18"/>
        </w:rPr>
        <w:t xml:space="preserve">Vehicle must remain insured with auto liability limits of at least _________. Notify management if insurance changes. </w:t>
      </w:r>
    </w:p>
    <w:p w14:paraId="0C28B467" w14:textId="6E6F0B73" w:rsidR="00034353" w:rsidRPr="00624E0C" w:rsidRDefault="00034353" w:rsidP="00C05AFF">
      <w:pPr>
        <w:tabs>
          <w:tab w:val="left" w:pos="1170"/>
        </w:tabs>
        <w:spacing w:before="120"/>
        <w:ind w:right="-270"/>
        <w:rPr>
          <w:b/>
          <w:sz w:val="20"/>
          <w:szCs w:val="20"/>
        </w:rPr>
      </w:pPr>
      <w:r w:rsidRPr="00624E0C">
        <w:rPr>
          <w:b/>
          <w:sz w:val="20"/>
          <w:szCs w:val="20"/>
        </w:rPr>
        <w:t>Vehicle Inspection / Maintenance:                _____ Initials</w:t>
      </w:r>
    </w:p>
    <w:p w14:paraId="109D85A0" w14:textId="3994C1E9" w:rsidR="00034353" w:rsidRPr="00624E0C" w:rsidRDefault="00034353" w:rsidP="00C05AFF">
      <w:pPr>
        <w:pStyle w:val="NoSpacing"/>
        <w:numPr>
          <w:ilvl w:val="0"/>
          <w:numId w:val="1"/>
        </w:numPr>
        <w:ind w:right="-270"/>
        <w:rPr>
          <w:sz w:val="18"/>
          <w:szCs w:val="18"/>
        </w:rPr>
      </w:pPr>
      <w:r w:rsidRPr="00624E0C">
        <w:rPr>
          <w:sz w:val="18"/>
          <w:szCs w:val="18"/>
        </w:rPr>
        <w:t>Vehicles should be in safe operating condition.</w:t>
      </w:r>
    </w:p>
    <w:p w14:paraId="061BF311" w14:textId="6D8B6B04" w:rsidR="00034353" w:rsidRPr="00624E0C" w:rsidRDefault="00034353" w:rsidP="00C05AFF">
      <w:pPr>
        <w:pStyle w:val="NoSpacing"/>
        <w:numPr>
          <w:ilvl w:val="0"/>
          <w:numId w:val="1"/>
        </w:numPr>
        <w:ind w:right="-270"/>
        <w:rPr>
          <w:sz w:val="18"/>
          <w:szCs w:val="18"/>
        </w:rPr>
      </w:pPr>
      <w:bookmarkStart w:id="1" w:name="_Hlk5878836"/>
      <w:r w:rsidRPr="00624E0C">
        <w:rPr>
          <w:sz w:val="18"/>
          <w:szCs w:val="18"/>
        </w:rPr>
        <w:t xml:space="preserve">Drivers are required to conduct a daily inspection of their vehicle with special emphasis on lights, turn signals, and tires. </w:t>
      </w:r>
    </w:p>
    <w:bookmarkEnd w:id="1"/>
    <w:p w14:paraId="79487F88" w14:textId="53C749B4" w:rsidR="00034353" w:rsidRPr="00624E0C" w:rsidRDefault="00034353" w:rsidP="00C05AFF">
      <w:pPr>
        <w:pStyle w:val="NoSpacing"/>
        <w:numPr>
          <w:ilvl w:val="0"/>
          <w:numId w:val="1"/>
        </w:numPr>
        <w:ind w:right="-270"/>
        <w:rPr>
          <w:sz w:val="18"/>
          <w:szCs w:val="18"/>
        </w:rPr>
      </w:pPr>
      <w:r w:rsidRPr="00624E0C">
        <w:rPr>
          <w:sz w:val="18"/>
          <w:szCs w:val="18"/>
        </w:rPr>
        <w:t>An annual inspection must be completed by a qualified mechanic.</w:t>
      </w:r>
    </w:p>
    <w:p w14:paraId="6D5172A0" w14:textId="2E68FEDF" w:rsidR="00034353" w:rsidRPr="00624E0C" w:rsidRDefault="00034353" w:rsidP="00C05AFF">
      <w:pPr>
        <w:tabs>
          <w:tab w:val="left" w:pos="1170"/>
        </w:tabs>
        <w:spacing w:before="120"/>
        <w:ind w:right="-270"/>
        <w:rPr>
          <w:b/>
          <w:sz w:val="20"/>
          <w:szCs w:val="20"/>
        </w:rPr>
      </w:pPr>
      <w:r w:rsidRPr="00624E0C">
        <w:rPr>
          <w:b/>
          <w:sz w:val="20"/>
          <w:szCs w:val="20"/>
        </w:rPr>
        <w:t>Distractive Driving                                             _____ Initials</w:t>
      </w:r>
    </w:p>
    <w:p w14:paraId="68A74574" w14:textId="77777777" w:rsidR="00034353" w:rsidRPr="00624E0C" w:rsidRDefault="00034353" w:rsidP="00C05AFF">
      <w:pPr>
        <w:pStyle w:val="NoSpacing"/>
        <w:numPr>
          <w:ilvl w:val="0"/>
          <w:numId w:val="1"/>
        </w:numPr>
        <w:ind w:right="-270"/>
        <w:rPr>
          <w:sz w:val="18"/>
          <w:szCs w:val="18"/>
        </w:rPr>
      </w:pPr>
      <w:r w:rsidRPr="00624E0C">
        <w:rPr>
          <w:sz w:val="18"/>
          <w:szCs w:val="18"/>
        </w:rPr>
        <w:t>Drivers are prohibited from making or receiving phone calls, texting, browsing the internet, interacting with social media, etc. while the vehicle is moving.</w:t>
      </w:r>
    </w:p>
    <w:p w14:paraId="7420718B" w14:textId="77777777" w:rsidR="00034353" w:rsidRPr="00624E0C" w:rsidRDefault="00034353" w:rsidP="00C05AFF">
      <w:pPr>
        <w:pStyle w:val="NoSpacing"/>
        <w:numPr>
          <w:ilvl w:val="0"/>
          <w:numId w:val="1"/>
        </w:numPr>
        <w:ind w:right="-270"/>
        <w:rPr>
          <w:sz w:val="18"/>
          <w:szCs w:val="18"/>
        </w:rPr>
      </w:pPr>
      <w:r w:rsidRPr="00624E0C">
        <w:rPr>
          <w:sz w:val="18"/>
          <w:szCs w:val="18"/>
        </w:rPr>
        <w:t xml:space="preserve">Set-up navigation systems, music, etc. before leaving. </w:t>
      </w:r>
    </w:p>
    <w:p w14:paraId="1BB0CBBF" w14:textId="77777777" w:rsidR="00034353" w:rsidRPr="00624E0C" w:rsidRDefault="00034353" w:rsidP="00C05AFF">
      <w:pPr>
        <w:pStyle w:val="NoSpacing"/>
        <w:numPr>
          <w:ilvl w:val="0"/>
          <w:numId w:val="1"/>
        </w:numPr>
        <w:ind w:right="-270"/>
        <w:rPr>
          <w:sz w:val="18"/>
          <w:szCs w:val="18"/>
        </w:rPr>
      </w:pPr>
      <w:r w:rsidRPr="00624E0C">
        <w:rPr>
          <w:sz w:val="18"/>
          <w:szCs w:val="18"/>
        </w:rPr>
        <w:t>For navigation, secure phone to a sturdy mount.</w:t>
      </w:r>
    </w:p>
    <w:p w14:paraId="688527BD" w14:textId="6C9EDF94" w:rsidR="00034353" w:rsidRPr="00624E0C" w:rsidRDefault="00034353" w:rsidP="00C05AFF">
      <w:pPr>
        <w:pStyle w:val="NoSpacing"/>
        <w:numPr>
          <w:ilvl w:val="0"/>
          <w:numId w:val="1"/>
        </w:numPr>
        <w:ind w:right="-270"/>
        <w:rPr>
          <w:sz w:val="18"/>
          <w:szCs w:val="18"/>
        </w:rPr>
      </w:pPr>
      <w:r w:rsidRPr="00624E0C">
        <w:rPr>
          <w:sz w:val="18"/>
          <w:szCs w:val="18"/>
        </w:rPr>
        <w:t xml:space="preserve">Drivers shall limit other distracting activities while vehicle is in motion. This includes eating, reading, reaching for </w:t>
      </w:r>
      <w:proofErr w:type="gramStart"/>
      <w:r w:rsidRPr="00624E0C">
        <w:rPr>
          <w:sz w:val="18"/>
          <w:szCs w:val="18"/>
        </w:rPr>
        <w:t>objects</w:t>
      </w:r>
      <w:proofErr w:type="gramEnd"/>
      <w:r w:rsidRPr="00624E0C">
        <w:rPr>
          <w:sz w:val="18"/>
          <w:szCs w:val="18"/>
        </w:rPr>
        <w:t xml:space="preserve"> </w:t>
      </w:r>
      <w:r w:rsidR="00C05AFF">
        <w:rPr>
          <w:sz w:val="18"/>
          <w:szCs w:val="18"/>
        </w:rPr>
        <w:t>and</w:t>
      </w:r>
      <w:r w:rsidRPr="00624E0C">
        <w:rPr>
          <w:sz w:val="18"/>
          <w:szCs w:val="18"/>
        </w:rPr>
        <w:t xml:space="preserve"> interacting with vehicle infotainment system. </w:t>
      </w:r>
    </w:p>
    <w:p w14:paraId="57527731" w14:textId="143BD603" w:rsidR="00034353" w:rsidRPr="00624E0C" w:rsidRDefault="00034353" w:rsidP="00C05AFF">
      <w:pPr>
        <w:tabs>
          <w:tab w:val="left" w:pos="1170"/>
        </w:tabs>
        <w:spacing w:before="120"/>
        <w:ind w:right="-270"/>
        <w:rPr>
          <w:b/>
          <w:sz w:val="20"/>
          <w:szCs w:val="20"/>
        </w:rPr>
      </w:pPr>
      <w:r w:rsidRPr="00624E0C">
        <w:rPr>
          <w:b/>
          <w:sz w:val="20"/>
          <w:szCs w:val="20"/>
        </w:rPr>
        <w:t>Delivery Stops                                                   _____ Initials</w:t>
      </w:r>
    </w:p>
    <w:p w14:paraId="11B38478" w14:textId="77777777" w:rsidR="00034353" w:rsidRPr="00624E0C" w:rsidRDefault="00034353" w:rsidP="00C05AFF">
      <w:pPr>
        <w:pStyle w:val="NoSpacing"/>
        <w:numPr>
          <w:ilvl w:val="0"/>
          <w:numId w:val="1"/>
        </w:numPr>
        <w:ind w:right="-270"/>
        <w:rPr>
          <w:sz w:val="18"/>
          <w:szCs w:val="18"/>
        </w:rPr>
      </w:pPr>
      <w:r w:rsidRPr="00624E0C">
        <w:rPr>
          <w:sz w:val="18"/>
          <w:szCs w:val="18"/>
        </w:rPr>
        <w:t>Be extremely cautious in residential neighborhoods; watching for children always.</w:t>
      </w:r>
    </w:p>
    <w:p w14:paraId="2EEDB820" w14:textId="35D15EE4" w:rsidR="00034353" w:rsidRPr="00624E0C" w:rsidRDefault="00034353" w:rsidP="00C05AFF">
      <w:pPr>
        <w:pStyle w:val="NoSpacing"/>
        <w:numPr>
          <w:ilvl w:val="0"/>
          <w:numId w:val="1"/>
        </w:numPr>
        <w:ind w:right="-270"/>
        <w:rPr>
          <w:sz w:val="18"/>
          <w:szCs w:val="18"/>
        </w:rPr>
      </w:pPr>
      <w:r w:rsidRPr="00624E0C">
        <w:rPr>
          <w:sz w:val="18"/>
          <w:szCs w:val="18"/>
        </w:rPr>
        <w:t xml:space="preserve">Limit the need to back up. Park in a way that you can pull ahead when leaving. </w:t>
      </w:r>
    </w:p>
    <w:p w14:paraId="70BD76DE" w14:textId="77777777" w:rsidR="00034353" w:rsidRPr="00624E0C" w:rsidRDefault="00034353" w:rsidP="00C05AFF">
      <w:pPr>
        <w:pStyle w:val="NoSpacing"/>
        <w:numPr>
          <w:ilvl w:val="0"/>
          <w:numId w:val="1"/>
        </w:numPr>
        <w:ind w:right="-270"/>
        <w:rPr>
          <w:sz w:val="18"/>
          <w:szCs w:val="18"/>
        </w:rPr>
      </w:pPr>
      <w:r w:rsidRPr="00624E0C">
        <w:rPr>
          <w:sz w:val="18"/>
          <w:szCs w:val="18"/>
        </w:rPr>
        <w:t xml:space="preserve">Walk around your vehicle when leaving to make sure no children have come near the vehicle and are in your blind-spot. </w:t>
      </w:r>
    </w:p>
    <w:p w14:paraId="2F861B49" w14:textId="77777777" w:rsidR="00034353" w:rsidRPr="00624E0C" w:rsidRDefault="00034353" w:rsidP="00C05AFF">
      <w:pPr>
        <w:pStyle w:val="NoSpacing"/>
        <w:numPr>
          <w:ilvl w:val="0"/>
          <w:numId w:val="1"/>
        </w:numPr>
        <w:ind w:right="-270"/>
        <w:rPr>
          <w:b/>
          <w:sz w:val="18"/>
          <w:szCs w:val="18"/>
        </w:rPr>
      </w:pPr>
      <w:r w:rsidRPr="00624E0C">
        <w:rPr>
          <w:sz w:val="18"/>
          <w:szCs w:val="18"/>
        </w:rPr>
        <w:t>At night park in well-lit areas. Always lock your vehicle.</w:t>
      </w:r>
    </w:p>
    <w:p w14:paraId="46D18414" w14:textId="6B384521" w:rsidR="00034353" w:rsidRPr="00624E0C" w:rsidRDefault="00034353" w:rsidP="00C05AFF">
      <w:pPr>
        <w:tabs>
          <w:tab w:val="left" w:pos="1170"/>
        </w:tabs>
        <w:spacing w:before="120"/>
        <w:ind w:right="-270"/>
        <w:rPr>
          <w:b/>
          <w:sz w:val="20"/>
          <w:szCs w:val="20"/>
        </w:rPr>
      </w:pPr>
      <w:r w:rsidRPr="00624E0C">
        <w:rPr>
          <w:b/>
          <w:sz w:val="20"/>
          <w:szCs w:val="20"/>
        </w:rPr>
        <w:t>Defensive Driving                                              _____ Initials</w:t>
      </w:r>
    </w:p>
    <w:p w14:paraId="1E1DD2CE" w14:textId="76B33B28" w:rsidR="00C05AFF" w:rsidRDefault="00034353" w:rsidP="00C05AFF">
      <w:pPr>
        <w:pStyle w:val="NoSpacing"/>
        <w:numPr>
          <w:ilvl w:val="0"/>
          <w:numId w:val="1"/>
        </w:numPr>
        <w:ind w:right="-270"/>
        <w:rPr>
          <w:sz w:val="18"/>
          <w:szCs w:val="18"/>
        </w:rPr>
      </w:pPr>
      <w:r w:rsidRPr="00624E0C">
        <w:rPr>
          <w:sz w:val="18"/>
          <w:szCs w:val="18"/>
        </w:rPr>
        <w:t xml:space="preserve">Yield to the right-of-way of others, including stopping at intersections </w:t>
      </w:r>
      <w:r w:rsidR="00EF42C0">
        <w:rPr>
          <w:sz w:val="18"/>
          <w:szCs w:val="18"/>
        </w:rPr>
        <w:t xml:space="preserve">when required </w:t>
      </w:r>
      <w:r w:rsidR="00C05AFF">
        <w:rPr>
          <w:sz w:val="18"/>
          <w:szCs w:val="18"/>
        </w:rPr>
        <w:t>and</w:t>
      </w:r>
      <w:r w:rsidRPr="00624E0C">
        <w:rPr>
          <w:sz w:val="18"/>
          <w:szCs w:val="18"/>
        </w:rPr>
        <w:t xml:space="preserve"> not pulling out in front of others.</w:t>
      </w:r>
    </w:p>
    <w:p w14:paraId="4D25EB88" w14:textId="2FA88A07" w:rsidR="00C05AFF" w:rsidRDefault="009C351C" w:rsidP="00C05AFF">
      <w:pPr>
        <w:pStyle w:val="NoSpacing"/>
        <w:rPr>
          <w:sz w:val="18"/>
          <w:szCs w:val="18"/>
        </w:rPr>
      </w:pPr>
      <w:r>
        <w:rPr>
          <w:noProof/>
          <w:sz w:val="18"/>
          <w:szCs w:val="18"/>
        </w:rPr>
        <mc:AlternateContent>
          <mc:Choice Requires="wps">
            <w:drawing>
              <wp:anchor distT="0" distB="0" distL="114300" distR="114300" simplePos="0" relativeHeight="251659264" behindDoc="0" locked="0" layoutInCell="1" allowOverlap="1" wp14:anchorId="586BDE4B" wp14:editId="5624B36E">
                <wp:simplePos x="0" y="0"/>
                <wp:positionH relativeFrom="column">
                  <wp:posOffset>-211455</wp:posOffset>
                </wp:positionH>
                <wp:positionV relativeFrom="paragraph">
                  <wp:posOffset>12912</wp:posOffset>
                </wp:positionV>
                <wp:extent cx="7322820" cy="9398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7322820" cy="939800"/>
                        </a:xfrm>
                        <a:prstGeom prst="rect">
                          <a:avLst/>
                        </a:prstGeom>
                        <a:solidFill>
                          <a:schemeClr val="lt1"/>
                        </a:solidFill>
                        <a:ln w="6350">
                          <a:noFill/>
                        </a:ln>
                      </wps:spPr>
                      <wps:txbx>
                        <w:txbxContent>
                          <w:p w14:paraId="43F52B97" w14:textId="064AAAFC" w:rsidR="00C05AFF" w:rsidRPr="00C05AFF" w:rsidRDefault="00C05AFF" w:rsidP="00C05AFF">
                            <w:pPr>
                              <w:pStyle w:val="NoSpacing"/>
                              <w:spacing w:before="120" w:after="120"/>
                              <w:rPr>
                                <w:b/>
                                <w:sz w:val="16"/>
                                <w:szCs w:val="16"/>
                              </w:rPr>
                            </w:pPr>
                            <w:r w:rsidRPr="00C05AFF">
                              <w:rPr>
                                <w:b/>
                                <w:sz w:val="16"/>
                                <w:szCs w:val="16"/>
                              </w:rPr>
                              <w:t xml:space="preserve">I have read and understand the procedure </w:t>
                            </w:r>
                            <w:r>
                              <w:rPr>
                                <w:b/>
                                <w:sz w:val="16"/>
                                <w:szCs w:val="16"/>
                              </w:rPr>
                              <w:t>and</w:t>
                            </w:r>
                            <w:r w:rsidRPr="00C05AFF">
                              <w:rPr>
                                <w:b/>
                                <w:sz w:val="16"/>
                                <w:szCs w:val="16"/>
                              </w:rPr>
                              <w:t xml:space="preserve"> requirements. I agree to </w:t>
                            </w:r>
                            <w:proofErr w:type="gramStart"/>
                            <w:r w:rsidRPr="00C05AFF">
                              <w:rPr>
                                <w:b/>
                                <w:sz w:val="16"/>
                                <w:szCs w:val="16"/>
                              </w:rPr>
                              <w:t>adhere to these practices at all times</w:t>
                            </w:r>
                            <w:proofErr w:type="gramEnd"/>
                            <w:r w:rsidRPr="00C05AFF">
                              <w:rPr>
                                <w:b/>
                                <w:sz w:val="16"/>
                                <w:szCs w:val="16"/>
                              </w:rPr>
                              <w:t xml:space="preserve">, </w:t>
                            </w:r>
                            <w:r>
                              <w:rPr>
                                <w:b/>
                                <w:sz w:val="16"/>
                                <w:szCs w:val="16"/>
                              </w:rPr>
                              <w:t>and</w:t>
                            </w:r>
                            <w:r w:rsidRPr="00C05AFF">
                              <w:rPr>
                                <w:b/>
                                <w:sz w:val="16"/>
                                <w:szCs w:val="16"/>
                              </w:rPr>
                              <w:t xml:space="preserve"> I fully understand that failure to follow the prescribed practices </w:t>
                            </w:r>
                            <w:r>
                              <w:rPr>
                                <w:b/>
                                <w:sz w:val="16"/>
                                <w:szCs w:val="16"/>
                              </w:rPr>
                              <w:t>and</w:t>
                            </w:r>
                            <w:r w:rsidRPr="00C05AFF">
                              <w:rPr>
                                <w:b/>
                                <w:sz w:val="16"/>
                                <w:szCs w:val="16"/>
                              </w:rPr>
                              <w:t xml:space="preserve"> procedures can result in disciplinary measures.</w:t>
                            </w:r>
                          </w:p>
                          <w:tbl>
                            <w:tblPr>
                              <w:tblStyle w:val="PlainTable3"/>
                              <w:tblW w:w="11114" w:type="dxa"/>
                              <w:tblLook w:val="0600" w:firstRow="0" w:lastRow="0" w:firstColumn="0" w:lastColumn="0" w:noHBand="1" w:noVBand="1"/>
                            </w:tblPr>
                            <w:tblGrid>
                              <w:gridCol w:w="5557"/>
                              <w:gridCol w:w="5557"/>
                            </w:tblGrid>
                            <w:tr w:rsidR="00C05AFF" w:rsidRPr="00C05AFF" w14:paraId="2FCE2AAC" w14:textId="77777777" w:rsidTr="006C2840">
                              <w:trPr>
                                <w:trHeight w:val="489"/>
                              </w:trPr>
                              <w:tc>
                                <w:tcPr>
                                  <w:tcW w:w="5557" w:type="dxa"/>
                                </w:tcPr>
                                <w:p w14:paraId="5CC86A14" w14:textId="77777777" w:rsidR="00C05AFF" w:rsidRPr="00C05AFF" w:rsidRDefault="00C05AFF" w:rsidP="00C05AFF">
                                  <w:r w:rsidRPr="00C05AFF">
                                    <w:t>_______________________________________________</w:t>
                                  </w:r>
                                </w:p>
                              </w:tc>
                              <w:tc>
                                <w:tcPr>
                                  <w:tcW w:w="5557" w:type="dxa"/>
                                </w:tcPr>
                                <w:p w14:paraId="0F9A5C28" w14:textId="77777777" w:rsidR="00C05AFF" w:rsidRPr="00C05AFF" w:rsidRDefault="00C05AFF" w:rsidP="00C05AFF">
                                  <w:r w:rsidRPr="00C05AFF">
                                    <w:t>_______________________________________________</w:t>
                                  </w:r>
                                </w:p>
                              </w:tc>
                            </w:tr>
                            <w:tr w:rsidR="00C05AFF" w:rsidRPr="00C05AFF" w14:paraId="4DAC53E8" w14:textId="77777777" w:rsidTr="006C2840">
                              <w:trPr>
                                <w:trHeight w:val="467"/>
                              </w:trPr>
                              <w:tc>
                                <w:tcPr>
                                  <w:tcW w:w="5557" w:type="dxa"/>
                                </w:tcPr>
                                <w:p w14:paraId="1347CE8C" w14:textId="77777777" w:rsidR="00C05AFF" w:rsidRPr="00C05AFF" w:rsidRDefault="00C05AFF" w:rsidP="00C05AFF">
                                  <w:pPr>
                                    <w:rPr>
                                      <w:b/>
                                      <w:sz w:val="16"/>
                                      <w:szCs w:val="16"/>
                                    </w:rPr>
                                  </w:pPr>
                                  <w:r w:rsidRPr="00C05AFF">
                                    <w:rPr>
                                      <w:b/>
                                      <w:sz w:val="16"/>
                                      <w:szCs w:val="16"/>
                                    </w:rPr>
                                    <w:t>Employee Signature                                                          Date</w:t>
                                  </w:r>
                                </w:p>
                              </w:tc>
                              <w:tc>
                                <w:tcPr>
                                  <w:tcW w:w="5557" w:type="dxa"/>
                                </w:tcPr>
                                <w:p w14:paraId="44CB7DF7" w14:textId="77777777" w:rsidR="00C05AFF" w:rsidRPr="00C05AFF" w:rsidRDefault="00C05AFF" w:rsidP="00C05AFF">
                                  <w:pPr>
                                    <w:rPr>
                                      <w:b/>
                                      <w:sz w:val="16"/>
                                      <w:szCs w:val="16"/>
                                    </w:rPr>
                                  </w:pPr>
                                  <w:r w:rsidRPr="00C05AFF">
                                    <w:rPr>
                                      <w:b/>
                                      <w:sz w:val="16"/>
                                      <w:szCs w:val="16"/>
                                    </w:rPr>
                                    <w:t>Manager Signature                                                            Date</w:t>
                                  </w:r>
                                </w:p>
                              </w:tc>
                            </w:tr>
                          </w:tbl>
                          <w:p w14:paraId="6D48E944" w14:textId="77777777" w:rsidR="00C05AFF" w:rsidRDefault="00C05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DE4B" id="_x0000_t202" coordsize="21600,21600" o:spt="202" path="m,l,21600r21600,l21600,xe">
                <v:stroke joinstyle="miter"/>
                <v:path gradientshapeok="t" o:connecttype="rect"/>
              </v:shapetype>
              <v:shape id="Text Box 2" o:spid="_x0000_s1026" type="#_x0000_t202" style="position:absolute;margin-left:-16.65pt;margin-top:1pt;width:576.6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" fillcolor="white [3201]" stroked="f" strokeweight=".5pt">
                <v:textbox>
                  <w:txbxContent>
                    <w:p w14:paraId="43F52B97" w14:textId="064AAAFC" w:rsidR="00C05AFF" w:rsidRPr="00C05AFF" w:rsidRDefault="00C05AFF" w:rsidP="00C05AFF">
                      <w:pPr>
                        <w:pStyle w:val="NoSpacing"/>
                        <w:spacing w:before="120" w:after="120"/>
                        <w:rPr>
                          <w:b/>
                          <w:sz w:val="16"/>
                          <w:szCs w:val="16"/>
                        </w:rPr>
                      </w:pPr>
                      <w:r w:rsidRPr="00C05AFF">
                        <w:rPr>
                          <w:b/>
                          <w:sz w:val="16"/>
                          <w:szCs w:val="16"/>
                        </w:rPr>
                        <w:t xml:space="preserve">I have read and understand the procedure </w:t>
                      </w:r>
                      <w:r>
                        <w:rPr>
                          <w:b/>
                          <w:sz w:val="16"/>
                          <w:szCs w:val="16"/>
                        </w:rPr>
                        <w:t>and</w:t>
                      </w:r>
                      <w:r w:rsidRPr="00C05AFF">
                        <w:rPr>
                          <w:b/>
                          <w:sz w:val="16"/>
                          <w:szCs w:val="16"/>
                        </w:rPr>
                        <w:t xml:space="preserve"> requirements. I agree to </w:t>
                      </w:r>
                      <w:proofErr w:type="gramStart"/>
                      <w:r w:rsidRPr="00C05AFF">
                        <w:rPr>
                          <w:b/>
                          <w:sz w:val="16"/>
                          <w:szCs w:val="16"/>
                        </w:rPr>
                        <w:t>adhere to these practices at all times</w:t>
                      </w:r>
                      <w:proofErr w:type="gramEnd"/>
                      <w:r w:rsidRPr="00C05AFF">
                        <w:rPr>
                          <w:b/>
                          <w:sz w:val="16"/>
                          <w:szCs w:val="16"/>
                        </w:rPr>
                        <w:t xml:space="preserve">, </w:t>
                      </w:r>
                      <w:r>
                        <w:rPr>
                          <w:b/>
                          <w:sz w:val="16"/>
                          <w:szCs w:val="16"/>
                        </w:rPr>
                        <w:t>and</w:t>
                      </w:r>
                      <w:r w:rsidRPr="00C05AFF">
                        <w:rPr>
                          <w:b/>
                          <w:sz w:val="16"/>
                          <w:szCs w:val="16"/>
                        </w:rPr>
                        <w:t xml:space="preserve"> I fully understand that failure to follow the prescribed practices </w:t>
                      </w:r>
                      <w:r>
                        <w:rPr>
                          <w:b/>
                          <w:sz w:val="16"/>
                          <w:szCs w:val="16"/>
                        </w:rPr>
                        <w:t>and</w:t>
                      </w:r>
                      <w:r w:rsidRPr="00C05AFF">
                        <w:rPr>
                          <w:b/>
                          <w:sz w:val="16"/>
                          <w:szCs w:val="16"/>
                        </w:rPr>
                        <w:t xml:space="preserve"> procedures can result in disciplinary measures.</w:t>
                      </w:r>
                    </w:p>
                    <w:tbl>
                      <w:tblPr>
                        <w:tblStyle w:val="PlainTable3"/>
                        <w:tblW w:w="11114" w:type="dxa"/>
                        <w:tblLook w:val="0600" w:firstRow="0" w:lastRow="0" w:firstColumn="0" w:lastColumn="0" w:noHBand="1" w:noVBand="1"/>
                      </w:tblPr>
                      <w:tblGrid>
                        <w:gridCol w:w="5557"/>
                        <w:gridCol w:w="5557"/>
                      </w:tblGrid>
                      <w:tr w:rsidR="00C05AFF" w:rsidRPr="00C05AFF" w14:paraId="2FCE2AAC" w14:textId="77777777" w:rsidTr="006C2840">
                        <w:trPr>
                          <w:trHeight w:val="489"/>
                        </w:trPr>
                        <w:tc>
                          <w:tcPr>
                            <w:tcW w:w="5557" w:type="dxa"/>
                          </w:tcPr>
                          <w:p w14:paraId="5CC86A14" w14:textId="77777777" w:rsidR="00C05AFF" w:rsidRPr="00C05AFF" w:rsidRDefault="00C05AFF" w:rsidP="00C05AFF">
                            <w:r w:rsidRPr="00C05AFF">
                              <w:t>_______________________________________________</w:t>
                            </w:r>
                          </w:p>
                        </w:tc>
                        <w:tc>
                          <w:tcPr>
                            <w:tcW w:w="5557" w:type="dxa"/>
                          </w:tcPr>
                          <w:p w14:paraId="0F9A5C28" w14:textId="77777777" w:rsidR="00C05AFF" w:rsidRPr="00C05AFF" w:rsidRDefault="00C05AFF" w:rsidP="00C05AFF">
                            <w:r w:rsidRPr="00C05AFF">
                              <w:t>_______________________________________________</w:t>
                            </w:r>
                          </w:p>
                        </w:tc>
                      </w:tr>
                      <w:tr w:rsidR="00C05AFF" w:rsidRPr="00C05AFF" w14:paraId="4DAC53E8" w14:textId="77777777" w:rsidTr="006C2840">
                        <w:trPr>
                          <w:trHeight w:val="467"/>
                        </w:trPr>
                        <w:tc>
                          <w:tcPr>
                            <w:tcW w:w="5557" w:type="dxa"/>
                          </w:tcPr>
                          <w:p w14:paraId="1347CE8C" w14:textId="77777777" w:rsidR="00C05AFF" w:rsidRPr="00C05AFF" w:rsidRDefault="00C05AFF" w:rsidP="00C05AFF">
                            <w:pPr>
                              <w:rPr>
                                <w:b/>
                                <w:sz w:val="16"/>
                                <w:szCs w:val="16"/>
                              </w:rPr>
                            </w:pPr>
                            <w:r w:rsidRPr="00C05AFF">
                              <w:rPr>
                                <w:b/>
                                <w:sz w:val="16"/>
                                <w:szCs w:val="16"/>
                              </w:rPr>
                              <w:t>Employee Signature                                                          Date</w:t>
                            </w:r>
                          </w:p>
                        </w:tc>
                        <w:tc>
                          <w:tcPr>
                            <w:tcW w:w="5557" w:type="dxa"/>
                          </w:tcPr>
                          <w:p w14:paraId="44CB7DF7" w14:textId="77777777" w:rsidR="00C05AFF" w:rsidRPr="00C05AFF" w:rsidRDefault="00C05AFF" w:rsidP="00C05AFF">
                            <w:pPr>
                              <w:rPr>
                                <w:b/>
                                <w:sz w:val="16"/>
                                <w:szCs w:val="16"/>
                              </w:rPr>
                            </w:pPr>
                            <w:r w:rsidRPr="00C05AFF">
                              <w:rPr>
                                <w:b/>
                                <w:sz w:val="16"/>
                                <w:szCs w:val="16"/>
                              </w:rPr>
                              <w:t>Manager Signature                                                            Date</w:t>
                            </w:r>
                          </w:p>
                        </w:tc>
                      </w:tr>
                    </w:tbl>
                    <w:p w14:paraId="6D48E944" w14:textId="77777777" w:rsidR="00C05AFF" w:rsidRDefault="00C05AFF"/>
                  </w:txbxContent>
                </v:textbox>
              </v:shape>
            </w:pict>
          </mc:Fallback>
        </mc:AlternateContent>
      </w:r>
    </w:p>
    <w:p w14:paraId="49ED430B" w14:textId="0FD089C8" w:rsidR="00C05AFF" w:rsidRDefault="00C05AFF" w:rsidP="00C05AFF">
      <w:pPr>
        <w:pStyle w:val="NoSpacing"/>
        <w:rPr>
          <w:sz w:val="18"/>
          <w:szCs w:val="18"/>
        </w:rPr>
      </w:pPr>
    </w:p>
    <w:p w14:paraId="6EC4D4D2" w14:textId="0EA137FD" w:rsidR="00034353" w:rsidRPr="00624E0C" w:rsidRDefault="00034353" w:rsidP="00C05AFF">
      <w:pPr>
        <w:pStyle w:val="NoSpacing"/>
        <w:rPr>
          <w:sz w:val="18"/>
          <w:szCs w:val="18"/>
        </w:rPr>
      </w:pPr>
      <w:r w:rsidRPr="00624E0C">
        <w:rPr>
          <w:sz w:val="18"/>
          <w:szCs w:val="18"/>
        </w:rPr>
        <w:t xml:space="preserve"> </w:t>
      </w:r>
    </w:p>
    <w:p w14:paraId="5EB052C0" w14:textId="374F0FAD" w:rsidR="00F347E8" w:rsidRPr="00C05AFF" w:rsidRDefault="00034353" w:rsidP="009C351C">
      <w:pPr>
        <w:pStyle w:val="NoSpacing"/>
        <w:numPr>
          <w:ilvl w:val="0"/>
          <w:numId w:val="1"/>
        </w:numPr>
        <w:ind w:right="-720"/>
        <w:rPr>
          <w:sz w:val="18"/>
          <w:szCs w:val="18"/>
        </w:rPr>
      </w:pPr>
      <w:r w:rsidRPr="00624E0C">
        <w:rPr>
          <w:sz w:val="18"/>
          <w:szCs w:val="18"/>
        </w:rPr>
        <w:t>Be extremely cautious around pedestrians and bicyclists.</w:t>
      </w:r>
    </w:p>
    <w:p w14:paraId="47DA078A" w14:textId="245B7204" w:rsidR="00034353" w:rsidRDefault="00034353" w:rsidP="009C351C">
      <w:pPr>
        <w:pStyle w:val="ListParagraph"/>
        <w:numPr>
          <w:ilvl w:val="0"/>
          <w:numId w:val="1"/>
        </w:numPr>
        <w:ind w:right="-720"/>
        <w:rPr>
          <w:sz w:val="18"/>
          <w:szCs w:val="18"/>
        </w:rPr>
      </w:pPr>
      <w:r w:rsidRPr="00624E0C">
        <w:rPr>
          <w:sz w:val="18"/>
          <w:szCs w:val="18"/>
        </w:rPr>
        <w:t>Maintain a proper following distance behind the vehicle in front of you; a minimum of three seconds. When the vehicle in front of you passes an object, begin counting. If you pass the same object before three seconds, increase your following distance. Add additional time/distance in poor driving conditions.</w:t>
      </w:r>
    </w:p>
    <w:p w14:paraId="6331CBD5" w14:textId="1C4A7AC8" w:rsidR="00510FD2" w:rsidRDefault="00510FD2" w:rsidP="009C351C">
      <w:pPr>
        <w:pStyle w:val="ListParagraph"/>
        <w:numPr>
          <w:ilvl w:val="0"/>
          <w:numId w:val="1"/>
        </w:numPr>
        <w:ind w:right="-720"/>
        <w:rPr>
          <w:sz w:val="18"/>
          <w:szCs w:val="18"/>
        </w:rPr>
      </w:pPr>
      <w:r>
        <w:rPr>
          <w:sz w:val="18"/>
          <w:szCs w:val="18"/>
        </w:rPr>
        <w:t>Scan ahead</w:t>
      </w:r>
      <w:r w:rsidR="001110FA">
        <w:rPr>
          <w:sz w:val="18"/>
          <w:szCs w:val="18"/>
        </w:rPr>
        <w:t xml:space="preserve">, looking for changing traffic conditions </w:t>
      </w:r>
      <w:r w:rsidR="007934AE">
        <w:rPr>
          <w:sz w:val="18"/>
          <w:szCs w:val="18"/>
        </w:rPr>
        <w:t>in front of you.</w:t>
      </w:r>
    </w:p>
    <w:p w14:paraId="70550878" w14:textId="59245A54" w:rsidR="007934AE" w:rsidRDefault="00231128" w:rsidP="009C351C">
      <w:pPr>
        <w:pStyle w:val="ListParagraph"/>
        <w:numPr>
          <w:ilvl w:val="0"/>
          <w:numId w:val="1"/>
        </w:numPr>
        <w:ind w:right="-720"/>
        <w:rPr>
          <w:sz w:val="18"/>
          <w:szCs w:val="18"/>
        </w:rPr>
      </w:pPr>
      <w:r>
        <w:rPr>
          <w:sz w:val="18"/>
          <w:szCs w:val="18"/>
        </w:rPr>
        <w:t xml:space="preserve">Keep glances away from the forward roadway to less than </w:t>
      </w:r>
      <w:r w:rsidR="00EF6748">
        <w:rPr>
          <w:sz w:val="18"/>
          <w:szCs w:val="18"/>
        </w:rPr>
        <w:t xml:space="preserve">2 seconds. </w:t>
      </w:r>
      <w:r>
        <w:rPr>
          <w:sz w:val="18"/>
          <w:szCs w:val="18"/>
        </w:rPr>
        <w:t xml:space="preserve"> </w:t>
      </w:r>
    </w:p>
    <w:p w14:paraId="62AA3622" w14:textId="1145E9D7" w:rsidR="00D76762" w:rsidRPr="00624E0C" w:rsidRDefault="00D76762" w:rsidP="009C351C">
      <w:pPr>
        <w:pStyle w:val="ListParagraph"/>
        <w:numPr>
          <w:ilvl w:val="0"/>
          <w:numId w:val="1"/>
        </w:numPr>
        <w:ind w:right="-720"/>
        <w:rPr>
          <w:sz w:val="18"/>
          <w:szCs w:val="18"/>
        </w:rPr>
      </w:pPr>
      <w:r>
        <w:rPr>
          <w:sz w:val="18"/>
          <w:szCs w:val="18"/>
        </w:rPr>
        <w:t xml:space="preserve">Always </w:t>
      </w:r>
      <w:r w:rsidR="00B41297">
        <w:rPr>
          <w:sz w:val="18"/>
          <w:szCs w:val="18"/>
        </w:rPr>
        <w:t>use your turn signal when changing lanes and turning.</w:t>
      </w:r>
    </w:p>
    <w:p w14:paraId="12601659" w14:textId="77777777" w:rsidR="00034353" w:rsidRPr="00624E0C" w:rsidRDefault="00034353" w:rsidP="009C351C">
      <w:pPr>
        <w:tabs>
          <w:tab w:val="left" w:pos="1170"/>
        </w:tabs>
        <w:spacing w:before="120"/>
        <w:ind w:right="-720"/>
        <w:rPr>
          <w:b/>
          <w:sz w:val="20"/>
          <w:szCs w:val="20"/>
        </w:rPr>
      </w:pPr>
      <w:r w:rsidRPr="00624E0C">
        <w:rPr>
          <w:b/>
          <w:sz w:val="20"/>
          <w:szCs w:val="20"/>
        </w:rPr>
        <w:t>Additional Driver Rules                                   _____ Initials</w:t>
      </w:r>
    </w:p>
    <w:p w14:paraId="0B460650" w14:textId="77777777" w:rsidR="00034353" w:rsidRPr="00624E0C" w:rsidRDefault="00034353" w:rsidP="009C351C">
      <w:pPr>
        <w:pStyle w:val="NoSpacing"/>
        <w:numPr>
          <w:ilvl w:val="0"/>
          <w:numId w:val="1"/>
        </w:numPr>
        <w:ind w:right="-720"/>
        <w:rPr>
          <w:sz w:val="18"/>
          <w:szCs w:val="18"/>
        </w:rPr>
      </w:pPr>
      <w:r w:rsidRPr="00624E0C">
        <w:rPr>
          <w:sz w:val="18"/>
          <w:szCs w:val="18"/>
        </w:rPr>
        <w:t xml:space="preserve">Driver shall adhere to local, </w:t>
      </w:r>
      <w:proofErr w:type="gramStart"/>
      <w:r w:rsidRPr="00624E0C">
        <w:rPr>
          <w:sz w:val="18"/>
          <w:szCs w:val="18"/>
        </w:rPr>
        <w:t>state</w:t>
      </w:r>
      <w:proofErr w:type="gramEnd"/>
      <w:r w:rsidRPr="00624E0C">
        <w:rPr>
          <w:sz w:val="18"/>
          <w:szCs w:val="18"/>
        </w:rPr>
        <w:t xml:space="preserve"> and federal traffic laws.</w:t>
      </w:r>
    </w:p>
    <w:p w14:paraId="186CE476" w14:textId="32547E37" w:rsidR="00034353" w:rsidRPr="00624E0C" w:rsidRDefault="00034353" w:rsidP="009C351C">
      <w:pPr>
        <w:pStyle w:val="NoSpacing"/>
        <w:numPr>
          <w:ilvl w:val="0"/>
          <w:numId w:val="1"/>
        </w:numPr>
        <w:ind w:right="-720"/>
        <w:rPr>
          <w:sz w:val="18"/>
          <w:szCs w:val="18"/>
        </w:rPr>
      </w:pPr>
      <w:r w:rsidRPr="00624E0C">
        <w:rPr>
          <w:sz w:val="18"/>
          <w:szCs w:val="18"/>
        </w:rPr>
        <w:t xml:space="preserve">Seatbelt </w:t>
      </w:r>
      <w:r w:rsidR="00C05AFF">
        <w:rPr>
          <w:sz w:val="18"/>
          <w:szCs w:val="18"/>
        </w:rPr>
        <w:t>and</w:t>
      </w:r>
      <w:r w:rsidRPr="00624E0C">
        <w:rPr>
          <w:sz w:val="18"/>
          <w:szCs w:val="18"/>
        </w:rPr>
        <w:t xml:space="preserve"> shoulder harnesses is required.</w:t>
      </w:r>
    </w:p>
    <w:p w14:paraId="24853B97" w14:textId="77777777" w:rsidR="00034353" w:rsidRPr="00624E0C" w:rsidRDefault="00034353" w:rsidP="009C351C">
      <w:pPr>
        <w:pStyle w:val="NoSpacing"/>
        <w:numPr>
          <w:ilvl w:val="0"/>
          <w:numId w:val="1"/>
        </w:numPr>
        <w:ind w:right="-720"/>
        <w:rPr>
          <w:sz w:val="18"/>
          <w:szCs w:val="18"/>
        </w:rPr>
      </w:pPr>
      <w:r w:rsidRPr="00624E0C">
        <w:rPr>
          <w:sz w:val="18"/>
          <w:szCs w:val="18"/>
        </w:rPr>
        <w:t xml:space="preserve">Drivers should not work if fatigued, tired or ill. </w:t>
      </w:r>
    </w:p>
    <w:p w14:paraId="264BD697" w14:textId="77777777" w:rsidR="00034353" w:rsidRPr="00624E0C" w:rsidRDefault="00034353" w:rsidP="009C351C">
      <w:pPr>
        <w:pStyle w:val="NoSpacing"/>
        <w:numPr>
          <w:ilvl w:val="0"/>
          <w:numId w:val="1"/>
        </w:numPr>
        <w:ind w:right="-720"/>
        <w:rPr>
          <w:sz w:val="18"/>
          <w:szCs w:val="18"/>
        </w:rPr>
      </w:pPr>
      <w:r w:rsidRPr="00624E0C">
        <w:rPr>
          <w:sz w:val="18"/>
          <w:szCs w:val="18"/>
        </w:rPr>
        <w:t>Drivers cannot be under the influence of alcohol or illegal drugs. No alcohol four hours prior to driving.</w:t>
      </w:r>
    </w:p>
    <w:p w14:paraId="46742450" w14:textId="77777777" w:rsidR="00034353" w:rsidRPr="00624E0C" w:rsidRDefault="00034353" w:rsidP="009C351C">
      <w:pPr>
        <w:pStyle w:val="NoSpacing"/>
        <w:numPr>
          <w:ilvl w:val="0"/>
          <w:numId w:val="1"/>
        </w:numPr>
        <w:tabs>
          <w:tab w:val="left" w:pos="1170"/>
        </w:tabs>
        <w:ind w:right="-720"/>
        <w:rPr>
          <w:sz w:val="18"/>
          <w:szCs w:val="18"/>
        </w:rPr>
      </w:pPr>
      <w:r w:rsidRPr="00624E0C">
        <w:rPr>
          <w:sz w:val="18"/>
          <w:szCs w:val="18"/>
        </w:rPr>
        <w:t>No passengers except co-workers.</w:t>
      </w:r>
    </w:p>
    <w:p w14:paraId="70A1F983" w14:textId="77777777" w:rsidR="00034353" w:rsidRPr="00624E0C" w:rsidRDefault="00034353" w:rsidP="009C351C">
      <w:pPr>
        <w:pStyle w:val="NoSpacing"/>
        <w:numPr>
          <w:ilvl w:val="0"/>
          <w:numId w:val="1"/>
        </w:numPr>
        <w:tabs>
          <w:tab w:val="left" w:pos="1170"/>
        </w:tabs>
        <w:ind w:right="-720"/>
        <w:rPr>
          <w:b/>
          <w:sz w:val="18"/>
          <w:szCs w:val="18"/>
        </w:rPr>
      </w:pPr>
      <w:r w:rsidRPr="00624E0C">
        <w:rPr>
          <w:sz w:val="18"/>
          <w:szCs w:val="18"/>
        </w:rPr>
        <w:t>Drivers are required to report all accidents immediately to their manager.</w:t>
      </w:r>
    </w:p>
    <w:p w14:paraId="10EDF860" w14:textId="788E8AA0" w:rsidR="00034353" w:rsidRPr="00624E0C" w:rsidRDefault="00034353" w:rsidP="009C351C">
      <w:pPr>
        <w:pStyle w:val="ListParagraph"/>
        <w:numPr>
          <w:ilvl w:val="0"/>
          <w:numId w:val="1"/>
        </w:numPr>
        <w:ind w:right="-720"/>
        <w:rPr>
          <w:sz w:val="18"/>
          <w:szCs w:val="18"/>
        </w:rPr>
      </w:pPr>
      <w:r w:rsidRPr="00624E0C">
        <w:rPr>
          <w:sz w:val="18"/>
          <w:szCs w:val="18"/>
        </w:rPr>
        <w:t xml:space="preserve">Vehicles shall be parked in safe locations, keys removed </w:t>
      </w:r>
      <w:r w:rsidR="00C05AFF">
        <w:rPr>
          <w:sz w:val="18"/>
          <w:szCs w:val="18"/>
        </w:rPr>
        <w:t>and</w:t>
      </w:r>
      <w:r w:rsidRPr="00624E0C">
        <w:rPr>
          <w:sz w:val="18"/>
          <w:szCs w:val="18"/>
        </w:rPr>
        <w:t xml:space="preserve"> locked. Valuable cargo shall be removed or adequately secured from theft.</w:t>
      </w:r>
    </w:p>
    <w:p w14:paraId="145E3001" w14:textId="19C1202F" w:rsidR="00034353" w:rsidRPr="00624E0C" w:rsidRDefault="00034353" w:rsidP="009C351C">
      <w:pPr>
        <w:pStyle w:val="NoSpacing"/>
        <w:tabs>
          <w:tab w:val="left" w:pos="1170"/>
        </w:tabs>
        <w:spacing w:before="120"/>
        <w:ind w:right="-720"/>
        <w:rPr>
          <w:b/>
          <w:sz w:val="20"/>
          <w:szCs w:val="20"/>
        </w:rPr>
      </w:pPr>
      <w:r w:rsidRPr="00624E0C">
        <w:rPr>
          <w:b/>
          <w:sz w:val="20"/>
          <w:szCs w:val="20"/>
        </w:rPr>
        <w:t>Non-Driving Related Safety                          _____ Initials</w:t>
      </w:r>
      <w:r w:rsidR="00FC7C2B">
        <w:rPr>
          <w:b/>
          <w:sz w:val="20"/>
          <w:szCs w:val="20"/>
        </w:rPr>
        <w:br/>
      </w:r>
    </w:p>
    <w:p w14:paraId="2D327D22" w14:textId="77777777" w:rsidR="00034353" w:rsidRPr="00624E0C" w:rsidRDefault="00034353" w:rsidP="009C351C">
      <w:pPr>
        <w:pStyle w:val="NoSpacing"/>
        <w:numPr>
          <w:ilvl w:val="0"/>
          <w:numId w:val="1"/>
        </w:numPr>
        <w:tabs>
          <w:tab w:val="left" w:pos="1170"/>
        </w:tabs>
        <w:ind w:right="-720"/>
        <w:rPr>
          <w:sz w:val="18"/>
          <w:szCs w:val="18"/>
        </w:rPr>
      </w:pPr>
      <w:r w:rsidRPr="00624E0C">
        <w:rPr>
          <w:sz w:val="18"/>
          <w:szCs w:val="18"/>
        </w:rPr>
        <w:t>Watch for suspicious activity while driving or at the delivery location. Be cautious of addresses that appear to be vacant.</w:t>
      </w:r>
    </w:p>
    <w:p w14:paraId="04F757E6" w14:textId="77777777" w:rsidR="00034353" w:rsidRPr="00624E0C" w:rsidRDefault="00034353" w:rsidP="009C351C">
      <w:pPr>
        <w:pStyle w:val="NoSpacing"/>
        <w:numPr>
          <w:ilvl w:val="0"/>
          <w:numId w:val="1"/>
        </w:numPr>
        <w:tabs>
          <w:tab w:val="left" w:pos="1170"/>
        </w:tabs>
        <w:ind w:right="-720"/>
        <w:rPr>
          <w:sz w:val="18"/>
          <w:szCs w:val="18"/>
        </w:rPr>
      </w:pPr>
      <w:r w:rsidRPr="00624E0C">
        <w:rPr>
          <w:b/>
          <w:sz w:val="18"/>
          <w:szCs w:val="18"/>
        </w:rPr>
        <w:t>A driver should never make a delivery if they do not feel safe doing so</w:t>
      </w:r>
      <w:r w:rsidRPr="00624E0C">
        <w:rPr>
          <w:sz w:val="18"/>
          <w:szCs w:val="18"/>
        </w:rPr>
        <w:t xml:space="preserve">. </w:t>
      </w:r>
    </w:p>
    <w:p w14:paraId="1FF3BE2A" w14:textId="77777777" w:rsidR="00034353" w:rsidRPr="00624E0C" w:rsidRDefault="00034353" w:rsidP="009C351C">
      <w:pPr>
        <w:pStyle w:val="NoSpacing"/>
        <w:numPr>
          <w:ilvl w:val="0"/>
          <w:numId w:val="1"/>
        </w:numPr>
        <w:tabs>
          <w:tab w:val="left" w:pos="1170"/>
        </w:tabs>
        <w:ind w:right="-720"/>
        <w:rPr>
          <w:sz w:val="18"/>
          <w:szCs w:val="18"/>
        </w:rPr>
      </w:pPr>
      <w:r w:rsidRPr="00624E0C">
        <w:rPr>
          <w:sz w:val="18"/>
          <w:szCs w:val="18"/>
        </w:rPr>
        <w:t>Deliveries to hotel lobbies only; no hotel rooms.</w:t>
      </w:r>
    </w:p>
    <w:p w14:paraId="64D32028" w14:textId="77777777" w:rsidR="00034353" w:rsidRPr="00624E0C" w:rsidRDefault="00034353" w:rsidP="009C351C">
      <w:pPr>
        <w:pStyle w:val="ListParagraph"/>
        <w:numPr>
          <w:ilvl w:val="0"/>
          <w:numId w:val="1"/>
        </w:numPr>
        <w:ind w:right="-720"/>
        <w:rPr>
          <w:sz w:val="18"/>
          <w:szCs w:val="18"/>
        </w:rPr>
      </w:pPr>
      <w:r w:rsidRPr="00624E0C">
        <w:rPr>
          <w:sz w:val="18"/>
          <w:szCs w:val="18"/>
        </w:rPr>
        <w:t xml:space="preserve">If dogs or other threatening animals exist, the driver should not leave the vehicle. Call the customer and have them come out to get the order. </w:t>
      </w:r>
    </w:p>
    <w:p w14:paraId="128582A3" w14:textId="77777777" w:rsidR="00034353" w:rsidRPr="00624E0C" w:rsidRDefault="00034353" w:rsidP="009C351C">
      <w:pPr>
        <w:pStyle w:val="ListParagraph"/>
        <w:numPr>
          <w:ilvl w:val="0"/>
          <w:numId w:val="1"/>
        </w:numPr>
        <w:ind w:right="-720"/>
        <w:rPr>
          <w:sz w:val="18"/>
          <w:szCs w:val="18"/>
        </w:rPr>
      </w:pPr>
      <w:r w:rsidRPr="00624E0C">
        <w:rPr>
          <w:sz w:val="18"/>
          <w:szCs w:val="18"/>
        </w:rPr>
        <w:t>Watch for slip/fall hazards. Wear appropriate footwear.</w:t>
      </w:r>
    </w:p>
    <w:p w14:paraId="26F17478" w14:textId="77777777" w:rsidR="00034353" w:rsidRPr="00624E0C" w:rsidRDefault="00034353" w:rsidP="009C351C">
      <w:pPr>
        <w:pStyle w:val="ListParagraph"/>
        <w:numPr>
          <w:ilvl w:val="0"/>
          <w:numId w:val="1"/>
        </w:numPr>
        <w:ind w:right="-720"/>
        <w:rPr>
          <w:sz w:val="18"/>
          <w:szCs w:val="18"/>
        </w:rPr>
      </w:pPr>
      <w:r w:rsidRPr="00624E0C">
        <w:rPr>
          <w:sz w:val="18"/>
          <w:szCs w:val="18"/>
        </w:rPr>
        <w:t xml:space="preserve">Use proper lifting techniques. For larger deliveries make multiple trips. </w:t>
      </w:r>
    </w:p>
    <w:p w14:paraId="180DDD7D" w14:textId="77777777" w:rsidR="00034353" w:rsidRPr="00624E0C" w:rsidRDefault="00034353" w:rsidP="009C351C">
      <w:pPr>
        <w:tabs>
          <w:tab w:val="left" w:pos="1170"/>
        </w:tabs>
        <w:spacing w:before="120"/>
        <w:ind w:right="-720"/>
        <w:rPr>
          <w:b/>
          <w:sz w:val="20"/>
          <w:szCs w:val="20"/>
        </w:rPr>
      </w:pPr>
      <w:r w:rsidRPr="00624E0C">
        <w:rPr>
          <w:b/>
          <w:sz w:val="20"/>
          <w:szCs w:val="20"/>
        </w:rPr>
        <w:t>Delivery of alcohol                                           _____ Initials</w:t>
      </w:r>
    </w:p>
    <w:p w14:paraId="66F6B93C" w14:textId="77777777" w:rsidR="00034353" w:rsidRPr="00624E0C" w:rsidRDefault="00034353" w:rsidP="009C351C">
      <w:pPr>
        <w:pStyle w:val="NoSpacing"/>
        <w:numPr>
          <w:ilvl w:val="0"/>
          <w:numId w:val="1"/>
        </w:numPr>
        <w:tabs>
          <w:tab w:val="left" w:pos="1170"/>
        </w:tabs>
        <w:ind w:right="-720"/>
        <w:rPr>
          <w:sz w:val="18"/>
          <w:szCs w:val="18"/>
        </w:rPr>
      </w:pPr>
      <w:r w:rsidRPr="00624E0C">
        <w:rPr>
          <w:sz w:val="18"/>
          <w:szCs w:val="18"/>
        </w:rPr>
        <w:t xml:space="preserve">Customers accepting the alcohol must be at least 21 years old. A valid </w:t>
      </w:r>
      <w:r w:rsidRPr="00767453">
        <w:rPr>
          <w:sz w:val="18"/>
          <w:szCs w:val="18"/>
        </w:rPr>
        <w:t>government</w:t>
      </w:r>
      <w:r>
        <w:rPr>
          <w:sz w:val="18"/>
          <w:szCs w:val="18"/>
        </w:rPr>
        <w:t>-</w:t>
      </w:r>
      <w:r w:rsidRPr="00624E0C">
        <w:rPr>
          <w:sz w:val="18"/>
          <w:szCs w:val="18"/>
        </w:rPr>
        <w:t xml:space="preserve">issued ID is required. </w:t>
      </w:r>
    </w:p>
    <w:p w14:paraId="581787C9" w14:textId="77777777" w:rsidR="00FC7C2B" w:rsidRDefault="00034353" w:rsidP="009C351C">
      <w:pPr>
        <w:pStyle w:val="ListParagraph"/>
        <w:numPr>
          <w:ilvl w:val="0"/>
          <w:numId w:val="1"/>
        </w:numPr>
        <w:ind w:right="-720"/>
        <w:rPr>
          <w:sz w:val="18"/>
          <w:szCs w:val="18"/>
        </w:rPr>
      </w:pPr>
      <w:r w:rsidRPr="00624E0C">
        <w:rPr>
          <w:sz w:val="18"/>
          <w:szCs w:val="18"/>
        </w:rPr>
        <w:t>If the identification appears to be fake or has evidence of being a forgery, such as cracks or glue lines, the delivery should be cancelled</w:t>
      </w:r>
    </w:p>
    <w:p w14:paraId="192F3B68" w14:textId="5FDDB938" w:rsidR="004D7F39" w:rsidRPr="00FC7C2B" w:rsidRDefault="00034353" w:rsidP="009C351C">
      <w:pPr>
        <w:pStyle w:val="ListParagraph"/>
        <w:numPr>
          <w:ilvl w:val="0"/>
          <w:numId w:val="1"/>
        </w:numPr>
        <w:ind w:right="-720"/>
        <w:rPr>
          <w:sz w:val="18"/>
          <w:szCs w:val="18"/>
        </w:rPr>
      </w:pPr>
      <w:r w:rsidRPr="00FC7C2B">
        <w:rPr>
          <w:sz w:val="18"/>
          <w:szCs w:val="18"/>
        </w:rPr>
        <w:t>If the person accepting the alcohol is visibly intoxicated the delivery should be cancelled.</w:t>
      </w:r>
    </w:p>
    <w:sectPr w:rsidR="004D7F39" w:rsidRPr="00FC7C2B" w:rsidSect="009C351C">
      <w:type w:val="continuous"/>
      <w:pgSz w:w="12240" w:h="15840"/>
      <w:pgMar w:top="1440" w:right="1440" w:bottom="1440" w:left="720"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ED3D" w14:textId="77777777" w:rsidR="00DA55E2" w:rsidRDefault="00DA55E2" w:rsidP="00034353">
      <w:pPr>
        <w:spacing w:after="0" w:line="240" w:lineRule="auto"/>
      </w:pPr>
      <w:r>
        <w:separator/>
      </w:r>
    </w:p>
  </w:endnote>
  <w:endnote w:type="continuationSeparator" w:id="0">
    <w:p w14:paraId="2D456BC9" w14:textId="77777777" w:rsidR="00DA55E2" w:rsidRDefault="00DA55E2" w:rsidP="0003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AEBE" w14:textId="2212BE4E" w:rsidR="00F347E8" w:rsidRPr="00F347E8" w:rsidRDefault="00F347E8" w:rsidP="0054187F">
    <w:pPr>
      <w:ind w:left="-1080" w:right="-1080"/>
      <w:rPr>
        <w:b/>
        <w:bCs/>
        <w:sz w:val="12"/>
        <w:szCs w:val="12"/>
      </w:rPr>
    </w:pPr>
    <w:r w:rsidRPr="009318D5">
      <w:rPr>
        <w:b/>
        <w:bCs/>
        <w:sz w:val="12"/>
        <w:szCs w:val="12"/>
      </w:rPr>
      <w:t xml:space="preserve">The information used to create this brochure was obtained from sources believed to be reliable to help users address their own risk management and insurance needs. It does not and is not intended to provide legal advice. Nationwide, its </w:t>
    </w:r>
    <w:proofErr w:type="gramStart"/>
    <w:r w:rsidRPr="009318D5">
      <w:rPr>
        <w:b/>
        <w:bCs/>
        <w:sz w:val="12"/>
        <w:szCs w:val="12"/>
      </w:rPr>
      <w:t>affiliates</w:t>
    </w:r>
    <w:proofErr w:type="gramEnd"/>
    <w:r w:rsidRPr="009318D5">
      <w:rPr>
        <w:b/>
        <w:bCs/>
        <w:sz w:val="12"/>
        <w:szCs w:val="12"/>
      </w:rPr>
      <w:t xml:space="preserve"> and employees do not guarantee improved results based upon the information contained herein and assume no liability in connection with the information or the provided suggestions. The recommendations provided are general in nature; unique circumstances may not warrant or require implementation of some or </w:t>
    </w:r>
    <w:proofErr w:type="gramStart"/>
    <w:r w:rsidRPr="009318D5">
      <w:rPr>
        <w:b/>
        <w:bCs/>
        <w:sz w:val="12"/>
        <w:szCs w:val="12"/>
      </w:rPr>
      <w:t>all of</w:t>
    </w:r>
    <w:proofErr w:type="gramEnd"/>
    <w:r w:rsidRPr="009318D5">
      <w:rPr>
        <w:b/>
        <w:bCs/>
        <w:sz w:val="12"/>
        <w:szCs w:val="12"/>
      </w:rPr>
      <w:t xml:space="preserve"> the suggestions. Nothing in this brochure is intended to imply a grant of coverage.  Each claim will be evaluated on its own merits and circumstances.</w:t>
    </w:r>
    <w:r w:rsidRPr="009318D5">
      <w:rPr>
        <w:color w:val="C00000"/>
        <w:sz w:val="12"/>
        <w:szCs w:val="12"/>
      </w:rPr>
      <w:t xml:space="preserve">  </w:t>
    </w:r>
    <w:r w:rsidRPr="009318D5">
      <w:rPr>
        <w:b/>
        <w:bCs/>
        <w:sz w:val="12"/>
        <w:szCs w:val="12"/>
      </w:rPr>
      <w:t>Nationwide, Nationwide is on your side, and the Nationwide N and Eagle are service marks of Nationwide Mutual Insurance Company. © 202</w:t>
    </w:r>
    <w:r w:rsidR="00286205">
      <w:rPr>
        <w:b/>
        <w:bCs/>
        <w:sz w:val="12"/>
        <w:szCs w:val="12"/>
      </w:rPr>
      <w:t>3</w:t>
    </w:r>
    <w:r w:rsidRPr="009318D5">
      <w:rPr>
        <w:b/>
        <w:bCs/>
        <w:sz w:val="12"/>
        <w:szCs w:val="12"/>
      </w:rPr>
      <w:t xml:space="preserve"> Nationwide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0D77" w14:textId="77777777" w:rsidR="00DA55E2" w:rsidRDefault="00DA55E2" w:rsidP="00034353">
      <w:pPr>
        <w:spacing w:after="0" w:line="240" w:lineRule="auto"/>
      </w:pPr>
      <w:r>
        <w:separator/>
      </w:r>
    </w:p>
  </w:footnote>
  <w:footnote w:type="continuationSeparator" w:id="0">
    <w:p w14:paraId="1AE14529" w14:textId="77777777" w:rsidR="00DA55E2" w:rsidRDefault="00DA55E2" w:rsidP="0003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C01F" w14:textId="30C110A4" w:rsidR="00F347E8" w:rsidRPr="00C05AFF" w:rsidRDefault="00C05AFF" w:rsidP="00C05AFF">
    <w:pPr>
      <w:tabs>
        <w:tab w:val="left" w:pos="1170"/>
      </w:tabs>
      <w:jc w:val="center"/>
      <w:rPr>
        <w:b/>
        <w:sz w:val="32"/>
        <w:szCs w:val="32"/>
      </w:rPr>
    </w:pPr>
    <w:r>
      <w:rPr>
        <w:noProof/>
      </w:rPr>
      <w:drawing>
        <wp:anchor distT="0" distB="0" distL="114300" distR="114300" simplePos="0" relativeHeight="251659264" behindDoc="1" locked="0" layoutInCell="1" allowOverlap="1" wp14:anchorId="437223E4" wp14:editId="32267BE6">
          <wp:simplePos x="0" y="0"/>
          <wp:positionH relativeFrom="margin">
            <wp:posOffset>-668655</wp:posOffset>
          </wp:positionH>
          <wp:positionV relativeFrom="paragraph">
            <wp:posOffset>162560</wp:posOffset>
          </wp:positionV>
          <wp:extent cx="1176655" cy="456565"/>
          <wp:effectExtent l="0" t="0" r="4445" b="635"/>
          <wp:wrapThrough wrapText="bothSides">
            <wp:wrapPolygon edited="0">
              <wp:start x="0" y="0"/>
              <wp:lineTo x="0" y="20729"/>
              <wp:lineTo x="21332" y="20729"/>
              <wp:lineTo x="21332" y="0"/>
              <wp:lineTo x="0" y="0"/>
            </wp:wrapPolygon>
          </wp:wrapThrough>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56565"/>
                  </a:xfrm>
                  <a:prstGeom prst="rect">
                    <a:avLst/>
                  </a:prstGeom>
                  <a:noFill/>
                </pic:spPr>
              </pic:pic>
            </a:graphicData>
          </a:graphic>
          <wp14:sizeRelH relativeFrom="margin">
            <wp14:pctWidth>0</wp14:pctWidth>
          </wp14:sizeRelH>
          <wp14:sizeRelV relativeFrom="margin">
            <wp14:pctHeight>0</wp14:pctHeight>
          </wp14:sizeRelV>
        </wp:anchor>
      </w:drawing>
    </w:r>
    <w:r>
      <w:rPr>
        <w:b/>
        <w:color w:val="0070C0"/>
        <w:sz w:val="32"/>
        <w:szCs w:val="32"/>
      </w:rPr>
      <w:br/>
    </w:r>
    <w:r w:rsidRPr="00C05AFF">
      <w:rPr>
        <w:b/>
        <w:color w:val="0070C0"/>
        <w:sz w:val="32"/>
        <w:szCs w:val="32"/>
      </w:rPr>
      <w:t>Delivery Driver Safety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410D"/>
    <w:multiLevelType w:val="hybridMultilevel"/>
    <w:tmpl w:val="482E6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C13FDF"/>
    <w:multiLevelType w:val="hybridMultilevel"/>
    <w:tmpl w:val="35C67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1274359">
    <w:abstractNumId w:val="1"/>
  </w:num>
  <w:num w:numId="2" w16cid:durableId="683434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53"/>
    <w:rsid w:val="00034353"/>
    <w:rsid w:val="001045F5"/>
    <w:rsid w:val="001110FA"/>
    <w:rsid w:val="00231128"/>
    <w:rsid w:val="00286205"/>
    <w:rsid w:val="002F7443"/>
    <w:rsid w:val="004D7F39"/>
    <w:rsid w:val="00510FD2"/>
    <w:rsid w:val="0054187F"/>
    <w:rsid w:val="00574BF3"/>
    <w:rsid w:val="005A64B4"/>
    <w:rsid w:val="007934AE"/>
    <w:rsid w:val="00860E14"/>
    <w:rsid w:val="009C351C"/>
    <w:rsid w:val="00A24DFE"/>
    <w:rsid w:val="00A73486"/>
    <w:rsid w:val="00AA5227"/>
    <w:rsid w:val="00AB3DFA"/>
    <w:rsid w:val="00B41297"/>
    <w:rsid w:val="00BD6D4A"/>
    <w:rsid w:val="00C05AFF"/>
    <w:rsid w:val="00C227EF"/>
    <w:rsid w:val="00C42E38"/>
    <w:rsid w:val="00C73B49"/>
    <w:rsid w:val="00D76762"/>
    <w:rsid w:val="00D90E9C"/>
    <w:rsid w:val="00DA55E2"/>
    <w:rsid w:val="00EF42C0"/>
    <w:rsid w:val="00EF6748"/>
    <w:rsid w:val="00F347E8"/>
    <w:rsid w:val="00F631C9"/>
    <w:rsid w:val="00FC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FDAB"/>
  <w15:chartTrackingRefBased/>
  <w15:docId w15:val="{C25691EC-24ED-6345-9F69-A2EAD138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5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353"/>
    <w:rPr>
      <w:sz w:val="22"/>
      <w:szCs w:val="22"/>
    </w:rPr>
  </w:style>
  <w:style w:type="paragraph" w:styleId="Header">
    <w:name w:val="header"/>
    <w:basedOn w:val="Normal"/>
    <w:link w:val="HeaderChar"/>
    <w:uiPriority w:val="99"/>
    <w:unhideWhenUsed/>
    <w:rsid w:val="0003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353"/>
    <w:rPr>
      <w:sz w:val="22"/>
      <w:szCs w:val="22"/>
    </w:rPr>
  </w:style>
  <w:style w:type="paragraph" w:styleId="Footer">
    <w:name w:val="footer"/>
    <w:basedOn w:val="Normal"/>
    <w:link w:val="FooterChar"/>
    <w:uiPriority w:val="99"/>
    <w:unhideWhenUsed/>
    <w:rsid w:val="0003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53"/>
    <w:rPr>
      <w:sz w:val="22"/>
      <w:szCs w:val="22"/>
    </w:rPr>
  </w:style>
  <w:style w:type="paragraph" w:styleId="ListParagraph">
    <w:name w:val="List Paragraph"/>
    <w:basedOn w:val="Normal"/>
    <w:uiPriority w:val="1"/>
    <w:qFormat/>
    <w:rsid w:val="00034353"/>
    <w:pPr>
      <w:ind w:left="720"/>
      <w:contextualSpacing/>
    </w:pPr>
  </w:style>
  <w:style w:type="table" w:styleId="PlainTable3">
    <w:name w:val="Plain Table 3"/>
    <w:basedOn w:val="TableNormal"/>
    <w:uiPriority w:val="43"/>
    <w:rsid w:val="00C05A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07DE-7A05-4D86-B48F-05491C3F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Shambaugh, Nathaniel J (Nate)</dc:creator>
  <cp:keywords/>
  <dc:description/>
  <cp:lastModifiedBy>Shambaugh, Nathaniel Joseph</cp:lastModifiedBy>
  <cp:revision>28</cp:revision>
  <dcterms:created xsi:type="dcterms:W3CDTF">2021-09-02T12:55:00Z</dcterms:created>
  <dcterms:modified xsi:type="dcterms:W3CDTF">2023-04-21T17:41:00Z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128442-0c2e-4a21-8764-34be31c32392_Enabled">
    <vt:lpwstr>true</vt:lpwstr>
  </property>
  <property fmtid="{D5CDD505-2E9C-101B-9397-08002B2CF9AE}" pid="3" name="MSIP_Label_da128442-0c2e-4a21-8764-34be31c32392_SetDate">
    <vt:lpwstr>2023-03-13T22:18:10Z</vt:lpwstr>
  </property>
  <property fmtid="{D5CDD505-2E9C-101B-9397-08002B2CF9AE}" pid="4" name="MSIP_Label_da128442-0c2e-4a21-8764-34be31c32392_Method">
    <vt:lpwstr>Privileged</vt:lpwstr>
  </property>
  <property fmtid="{D5CDD505-2E9C-101B-9397-08002B2CF9AE}" pid="5" name="MSIP_Label_da128442-0c2e-4a21-8764-34be31c32392_Name">
    <vt:lpwstr>Public</vt:lpwstr>
  </property>
  <property fmtid="{D5CDD505-2E9C-101B-9397-08002B2CF9AE}" pid="6" name="MSIP_Label_da128442-0c2e-4a21-8764-34be31c32392_SiteId">
    <vt:lpwstr>22140e4c-d390-45c2-b297-a26c516dc461</vt:lpwstr>
  </property>
  <property fmtid="{D5CDD505-2E9C-101B-9397-08002B2CF9AE}" pid="7" name="MSIP_Label_da128442-0c2e-4a21-8764-34be31c32392_ActionId">
    <vt:lpwstr>53d2353a-1d38-4161-b992-d8c8ccf174ac</vt:lpwstr>
  </property>
  <property fmtid="{D5CDD505-2E9C-101B-9397-08002B2CF9AE}" pid="8" name="MSIP_Label_da128442-0c2e-4a21-8764-34be31c32392_ContentBits">
    <vt:lpwstr>0</vt:lpwstr>
  </property>
</Properties>
</file>